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B3E4" w14:textId="77777777" w:rsidR="00012F41" w:rsidRPr="002257EC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52"/>
        </w:rPr>
      </w:pPr>
      <w:r w:rsidRPr="002257EC">
        <w:rPr>
          <w:rFonts w:eastAsia="標楷體"/>
          <w:color w:val="000000"/>
          <w:sz w:val="52"/>
        </w:rPr>
        <w:t>《</w:t>
      </w:r>
      <w:r w:rsidRPr="002257EC">
        <w:rPr>
          <w:rFonts w:eastAsia="標楷體"/>
          <w:b/>
          <w:color w:val="000000"/>
          <w:sz w:val="52"/>
        </w:rPr>
        <w:t>FASTENER</w:t>
      </w:r>
      <w:r w:rsidRPr="002257EC">
        <w:rPr>
          <w:rFonts w:eastAsia="標楷體"/>
          <w:b/>
          <w:color w:val="000000"/>
          <w:sz w:val="52"/>
        </w:rPr>
        <w:t>檢測技術聯誼會</w:t>
      </w:r>
      <w:r w:rsidRPr="002257EC">
        <w:rPr>
          <w:rFonts w:eastAsia="標楷體"/>
          <w:color w:val="000000"/>
          <w:sz w:val="52"/>
        </w:rPr>
        <w:t>》</w:t>
      </w:r>
    </w:p>
    <w:p w14:paraId="7278E0CE" w14:textId="490FA4BC" w:rsidR="00E16638" w:rsidRPr="002257EC" w:rsidRDefault="00012F41" w:rsidP="007E3365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257EC">
        <w:rPr>
          <w:rFonts w:eastAsia="標楷體"/>
          <w:b/>
          <w:bCs/>
          <w:color w:val="000000" w:themeColor="text1"/>
          <w:sz w:val="32"/>
          <w:szCs w:val="32"/>
        </w:rPr>
        <w:t>主題：</w:t>
      </w:r>
      <w:r w:rsidR="00A03FDB" w:rsidRPr="00A03FDB">
        <w:rPr>
          <w:rFonts w:eastAsia="標楷體" w:hint="eastAsia"/>
          <w:b/>
          <w:color w:val="000000" w:themeColor="text1"/>
          <w:sz w:val="32"/>
          <w:szCs w:val="32"/>
        </w:rPr>
        <w:t>精</w:t>
      </w:r>
      <w:proofErr w:type="gramStart"/>
      <w:r w:rsidR="00A03FDB" w:rsidRPr="00A03FDB">
        <w:rPr>
          <w:rFonts w:eastAsia="標楷體" w:hint="eastAsia"/>
          <w:b/>
          <w:color w:val="000000" w:themeColor="text1"/>
          <w:sz w:val="32"/>
          <w:szCs w:val="32"/>
        </w:rPr>
        <w:t>進扣件</w:t>
      </w:r>
      <w:proofErr w:type="gramEnd"/>
      <w:r w:rsidR="00A03FDB" w:rsidRPr="00A03FDB">
        <w:rPr>
          <w:rFonts w:eastAsia="標楷體" w:hint="eastAsia"/>
          <w:b/>
          <w:color w:val="000000" w:themeColor="text1"/>
          <w:sz w:val="32"/>
          <w:szCs w:val="32"/>
        </w:rPr>
        <w:t>業實驗室量測不確定度能力</w:t>
      </w:r>
      <w:r w:rsidR="007E3365" w:rsidRPr="002257EC">
        <w:rPr>
          <w:rFonts w:eastAsia="標楷體"/>
          <w:b/>
          <w:color w:val="000000" w:themeColor="text1"/>
          <w:sz w:val="32"/>
          <w:szCs w:val="32"/>
        </w:rPr>
        <w:t>研討</w:t>
      </w:r>
      <w:r w:rsidR="002064A5" w:rsidRPr="002257EC">
        <w:rPr>
          <w:rFonts w:eastAsia="標楷體"/>
          <w:b/>
          <w:color w:val="000000" w:themeColor="text1"/>
          <w:sz w:val="32"/>
          <w:szCs w:val="32"/>
        </w:rPr>
        <w:t>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671B99B2" w14:textId="4F6A8A5A" w:rsidR="005C3048" w:rsidRPr="002257EC" w:rsidRDefault="00637057" w:rsidP="00401CFE">
      <w:pPr>
        <w:ind w:left="1"/>
        <w:rPr>
          <w:rFonts w:eastAsia="標楷體"/>
          <w:color w:val="000000" w:themeColor="text1"/>
          <w:szCs w:val="24"/>
        </w:rPr>
      </w:pPr>
      <w:r w:rsidRPr="002257EC">
        <w:rPr>
          <w:rFonts w:eastAsia="標楷體"/>
          <w:b/>
          <w:bCs/>
          <w:color w:val="000000"/>
          <w:szCs w:val="24"/>
        </w:rPr>
        <w:t xml:space="preserve">   </w:t>
      </w:r>
      <w:r w:rsidR="00566B4E" w:rsidRPr="002257EC">
        <w:rPr>
          <w:rFonts w:eastAsia="標楷體"/>
          <w:bCs/>
          <w:color w:val="000000" w:themeColor="text1"/>
          <w:szCs w:val="24"/>
        </w:rPr>
        <w:t>實驗室</w:t>
      </w:r>
      <w:r w:rsidR="00D04203" w:rsidRPr="002257EC">
        <w:rPr>
          <w:rFonts w:eastAsia="標楷體"/>
          <w:bCs/>
          <w:color w:val="000000" w:themeColor="text1"/>
          <w:szCs w:val="24"/>
        </w:rPr>
        <w:t>風險與機會</w:t>
      </w:r>
      <w:r w:rsidR="00566B4E" w:rsidRPr="002257EC">
        <w:rPr>
          <w:rFonts w:eastAsia="標楷體"/>
          <w:bCs/>
          <w:color w:val="000000" w:themeColor="text1"/>
          <w:szCs w:val="24"/>
        </w:rPr>
        <w:t>的使用實務面</w:t>
      </w:r>
      <w:r w:rsidR="00AE0D27" w:rsidRPr="002257EC">
        <w:rPr>
          <w:rFonts w:eastAsia="標楷體"/>
          <w:color w:val="000000" w:themeColor="text1"/>
          <w:szCs w:val="24"/>
        </w:rPr>
        <w:t>，</w:t>
      </w:r>
      <w:r w:rsidR="00566B4E" w:rsidRPr="002257EC">
        <w:rPr>
          <w:rFonts w:eastAsia="標楷體"/>
          <w:color w:val="000000" w:themeColor="text1"/>
          <w:szCs w:val="24"/>
        </w:rPr>
        <w:t>是與</w:t>
      </w:r>
      <w:r w:rsidR="00566B4E" w:rsidRPr="002257EC">
        <w:rPr>
          <w:rFonts w:eastAsia="標楷體"/>
          <w:color w:val="000000" w:themeColor="text1"/>
          <w:szCs w:val="24"/>
        </w:rPr>
        <w:t>ISO/IEC 17025:2017</w:t>
      </w:r>
      <w:r w:rsidR="00566B4E" w:rsidRPr="002257EC">
        <w:rPr>
          <w:rFonts w:eastAsia="標楷體"/>
          <w:color w:val="000000" w:themeColor="text1"/>
          <w:szCs w:val="24"/>
        </w:rPr>
        <w:t>的風險與機會是</w:t>
      </w:r>
      <w:r w:rsidR="00D04203" w:rsidRPr="002257EC">
        <w:rPr>
          <w:rFonts w:eastAsia="標楷體"/>
          <w:color w:val="000000" w:themeColor="text1"/>
          <w:szCs w:val="24"/>
        </w:rPr>
        <w:t>要相</w:t>
      </w:r>
      <w:r w:rsidR="00566B4E" w:rsidRPr="002257EC">
        <w:rPr>
          <w:rFonts w:eastAsia="標楷體"/>
          <w:color w:val="000000" w:themeColor="text1"/>
          <w:szCs w:val="24"/>
        </w:rPr>
        <w:t>同的理念，藉由</w:t>
      </w:r>
      <w:r w:rsidR="00AE0D27" w:rsidRPr="002257EC">
        <w:rPr>
          <w:rFonts w:eastAsia="標楷體"/>
          <w:color w:val="000000" w:themeColor="text1"/>
          <w:szCs w:val="24"/>
        </w:rPr>
        <w:t>參考</w:t>
      </w:r>
      <w:r w:rsidR="00AE0D27" w:rsidRPr="002257EC">
        <w:rPr>
          <w:rFonts w:eastAsia="標楷體"/>
          <w:color w:val="000000" w:themeColor="text1"/>
          <w:szCs w:val="24"/>
        </w:rPr>
        <w:t xml:space="preserve"> ISO 31000</w:t>
      </w:r>
      <w:r w:rsidR="00AE0D27" w:rsidRPr="002257EC">
        <w:rPr>
          <w:rFonts w:eastAsia="標楷體"/>
          <w:color w:val="000000" w:themeColor="text1"/>
          <w:szCs w:val="24"/>
        </w:rPr>
        <w:t>風險管理－原則與指導綱要，</w:t>
      </w:r>
      <w:r w:rsidR="00566B4E" w:rsidRPr="002257EC">
        <w:rPr>
          <w:rFonts w:eastAsia="標楷體"/>
          <w:color w:val="000000" w:themeColor="text1"/>
          <w:szCs w:val="24"/>
        </w:rPr>
        <w:t>與美國</w:t>
      </w:r>
      <w:r w:rsidR="00566B4E" w:rsidRPr="002257EC">
        <w:rPr>
          <w:rFonts w:eastAsia="標楷體"/>
          <w:color w:val="000000" w:themeColor="text1"/>
          <w:szCs w:val="24"/>
        </w:rPr>
        <w:t xml:space="preserve"> COSO </w:t>
      </w:r>
      <w:r w:rsidR="00566B4E" w:rsidRPr="002257EC">
        <w:rPr>
          <w:rFonts w:eastAsia="標楷體"/>
          <w:color w:val="000000" w:themeColor="text1"/>
          <w:szCs w:val="24"/>
        </w:rPr>
        <w:t>的</w:t>
      </w:r>
      <w:r w:rsidR="00566B4E" w:rsidRPr="002257EC">
        <w:rPr>
          <w:rFonts w:eastAsia="標楷體"/>
          <w:color w:val="000000" w:themeColor="text1"/>
          <w:szCs w:val="24"/>
        </w:rPr>
        <w:t xml:space="preserve"> ERM-2017</w:t>
      </w:r>
      <w:r w:rsidR="00566B4E" w:rsidRPr="002257EC">
        <w:rPr>
          <w:rFonts w:eastAsia="標楷體"/>
          <w:color w:val="000000" w:themeColor="text1"/>
          <w:szCs w:val="24"/>
        </w:rPr>
        <w:t>，將風險界定為不確定性對目標或達成目標的因素。影響是與預估之偏離，可視為正面或負面。有負面影響的是風險，而產生正面影響的是機會。實驗室在規劃風險與機會管理過程，</w:t>
      </w:r>
      <w:r w:rsidR="00B73CBF" w:rsidRPr="002257EC">
        <w:rPr>
          <w:rFonts w:eastAsia="標楷體"/>
          <w:color w:val="000000" w:themeColor="text1"/>
          <w:szCs w:val="24"/>
        </w:rPr>
        <w:t>在衝擊試驗鑑別是要鑑別可能發生或可能存在，且可能影響目標達成之狀況、事件或情境的原因與緣由，以及此衝擊影響之本質。這些衝擊事件可能是國際規範</w:t>
      </w:r>
      <w:r w:rsidR="00C35D52" w:rsidRPr="002257EC">
        <w:rPr>
          <w:rFonts w:eastAsia="標楷體"/>
          <w:color w:val="000000" w:themeColor="text1"/>
          <w:szCs w:val="24"/>
        </w:rPr>
        <w:t>或人員異動，新技術的發展或是試驗中的螺紋精度搭配的誤用</w:t>
      </w:r>
      <w:r w:rsidR="00B73CBF" w:rsidRPr="002257EC">
        <w:rPr>
          <w:rFonts w:eastAsia="標楷體"/>
          <w:color w:val="000000" w:themeColor="text1"/>
          <w:szCs w:val="24"/>
        </w:rPr>
        <w:t>。</w:t>
      </w:r>
      <w:r w:rsidR="00566B4E" w:rsidRPr="002257EC">
        <w:rPr>
          <w:rFonts w:eastAsia="標楷體"/>
          <w:color w:val="000000" w:themeColor="text1"/>
          <w:szCs w:val="24"/>
        </w:rPr>
        <w:t>把</w:t>
      </w:r>
      <w:r w:rsidR="00B73CBF" w:rsidRPr="002257EC">
        <w:rPr>
          <w:rFonts w:eastAsia="標楷體"/>
          <w:color w:val="000000" w:themeColor="text1"/>
          <w:szCs w:val="24"/>
        </w:rPr>
        <w:t>衝擊</w:t>
      </w:r>
      <w:r w:rsidR="00C35D52" w:rsidRPr="002257EC">
        <w:rPr>
          <w:rFonts w:eastAsia="標楷體"/>
          <w:color w:val="000000" w:themeColor="text1"/>
          <w:szCs w:val="24"/>
        </w:rPr>
        <w:t>可能</w:t>
      </w:r>
      <w:r w:rsidR="00B73CBF" w:rsidRPr="002257EC">
        <w:rPr>
          <w:rFonts w:eastAsia="標楷體"/>
          <w:color w:val="000000" w:themeColor="text1"/>
          <w:szCs w:val="24"/>
        </w:rPr>
        <w:t>之</w:t>
      </w:r>
      <w:r w:rsidR="00C35D52" w:rsidRPr="002257EC">
        <w:rPr>
          <w:rFonts w:eastAsia="標楷體"/>
          <w:color w:val="000000" w:themeColor="text1"/>
          <w:szCs w:val="24"/>
        </w:rPr>
        <w:t>風險與機會因子</w:t>
      </w:r>
      <w:r w:rsidR="00566B4E" w:rsidRPr="002257EC">
        <w:rPr>
          <w:rFonts w:eastAsia="標楷體"/>
          <w:color w:val="000000" w:themeColor="text1"/>
          <w:szCs w:val="24"/>
        </w:rPr>
        <w:t>，</w:t>
      </w:r>
      <w:r w:rsidR="00C35D52" w:rsidRPr="002257EC">
        <w:rPr>
          <w:rFonts w:eastAsia="標楷體"/>
          <w:color w:val="000000" w:themeColor="text1"/>
          <w:szCs w:val="24"/>
        </w:rPr>
        <w:t>規劃於決策過程、實驗室目標與所有測試</w:t>
      </w:r>
      <w:r w:rsidR="00566B4E" w:rsidRPr="002257EC">
        <w:rPr>
          <w:rFonts w:eastAsia="標楷體"/>
          <w:color w:val="000000" w:themeColor="text1"/>
          <w:szCs w:val="24"/>
        </w:rPr>
        <w:t>執行流程中，讓風險與機會管理成為日常管理工作的</w:t>
      </w:r>
      <w:proofErr w:type="gramStart"/>
      <w:r w:rsidR="00566B4E" w:rsidRPr="002257EC">
        <w:rPr>
          <w:rFonts w:eastAsia="標楷體"/>
          <w:color w:val="000000" w:themeColor="text1"/>
          <w:szCs w:val="24"/>
        </w:rPr>
        <w:t>一</w:t>
      </w:r>
      <w:proofErr w:type="gramEnd"/>
      <w:r w:rsidR="00566B4E" w:rsidRPr="002257EC">
        <w:rPr>
          <w:rFonts w:eastAsia="標楷體"/>
          <w:color w:val="000000" w:themeColor="text1"/>
          <w:szCs w:val="24"/>
        </w:rPr>
        <w:t>部份，才能有效經由風險與機會管理，為顧客與實驗室降低風險。</w:t>
      </w:r>
    </w:p>
    <w:p w14:paraId="28E43F05" w14:textId="60D9AD3E" w:rsidR="00012F41" w:rsidRPr="002257EC" w:rsidRDefault="00637057" w:rsidP="005A0A38">
      <w:pPr>
        <w:spacing w:line="0" w:lineRule="atLeast"/>
        <w:rPr>
          <w:rFonts w:eastAsia="標楷體"/>
          <w:color w:val="000000" w:themeColor="text1"/>
          <w:szCs w:val="24"/>
        </w:rPr>
      </w:pPr>
      <w:r w:rsidRPr="002257EC">
        <w:rPr>
          <w:rFonts w:eastAsia="標楷體"/>
          <w:color w:val="000000" w:themeColor="text1"/>
          <w:szCs w:val="24"/>
        </w:rPr>
        <w:t xml:space="preserve">    </w:t>
      </w:r>
      <w:r w:rsidR="00012F41" w:rsidRPr="002257EC">
        <w:rPr>
          <w:rFonts w:eastAsia="標楷體"/>
          <w:color w:val="000000" w:themeColor="text1"/>
          <w:szCs w:val="24"/>
        </w:rPr>
        <w:t>為提供會員更</w:t>
      </w:r>
      <w:r w:rsidR="00804FF0" w:rsidRPr="002257EC">
        <w:rPr>
          <w:rFonts w:eastAsia="標楷體"/>
          <w:color w:val="000000" w:themeColor="text1"/>
          <w:szCs w:val="24"/>
        </w:rPr>
        <w:t>有</w:t>
      </w:r>
      <w:r w:rsidR="00012F41" w:rsidRPr="002257EC">
        <w:rPr>
          <w:rFonts w:eastAsia="標楷體"/>
          <w:color w:val="000000" w:themeColor="text1"/>
          <w:szCs w:val="24"/>
        </w:rPr>
        <w:t>系統化的瞭解</w:t>
      </w:r>
      <w:r w:rsidR="004901EE" w:rsidRPr="002257EC">
        <w:rPr>
          <w:rFonts w:eastAsia="標楷體"/>
          <w:bCs/>
          <w:color w:val="000000" w:themeColor="text1"/>
          <w:szCs w:val="24"/>
        </w:rPr>
        <w:t>ISO</w:t>
      </w:r>
      <w:r w:rsidR="005B2F03" w:rsidRPr="002257EC">
        <w:rPr>
          <w:rFonts w:eastAsia="標楷體"/>
          <w:bCs/>
          <w:color w:val="000000" w:themeColor="text1"/>
          <w:szCs w:val="24"/>
        </w:rPr>
        <w:t xml:space="preserve"> </w:t>
      </w:r>
      <w:r w:rsidR="004901EE" w:rsidRPr="002257EC">
        <w:rPr>
          <w:rFonts w:eastAsia="標楷體"/>
          <w:bCs/>
          <w:color w:val="000000" w:themeColor="text1"/>
          <w:szCs w:val="24"/>
        </w:rPr>
        <w:t>17025</w:t>
      </w:r>
      <w:r w:rsidR="005B2F03" w:rsidRPr="002257EC">
        <w:rPr>
          <w:rFonts w:eastAsia="標楷體"/>
          <w:bCs/>
          <w:color w:val="000000" w:themeColor="text1"/>
          <w:szCs w:val="24"/>
        </w:rPr>
        <w:t>:201</w:t>
      </w:r>
      <w:r w:rsidR="004901EE" w:rsidRPr="002257EC">
        <w:rPr>
          <w:rFonts w:eastAsia="標楷體"/>
          <w:bCs/>
          <w:color w:val="000000" w:themeColor="text1"/>
          <w:szCs w:val="24"/>
        </w:rPr>
        <w:t>7</w:t>
      </w:r>
      <w:r w:rsidR="004901EE" w:rsidRPr="002257EC">
        <w:rPr>
          <w:rFonts w:eastAsia="標楷體"/>
          <w:bCs/>
          <w:color w:val="000000" w:themeColor="text1"/>
          <w:szCs w:val="24"/>
        </w:rPr>
        <w:t>對風險評估要求</w:t>
      </w:r>
      <w:r w:rsidR="00012F41" w:rsidRPr="002257EC">
        <w:rPr>
          <w:rFonts w:eastAsia="標楷體"/>
          <w:color w:val="000000" w:themeColor="text1"/>
          <w:szCs w:val="24"/>
        </w:rPr>
        <w:t>，特</w:t>
      </w:r>
      <w:r w:rsidR="001A61E2" w:rsidRPr="002257EC">
        <w:rPr>
          <w:rFonts w:eastAsia="標楷體"/>
          <w:bCs/>
          <w:color w:val="000000" w:themeColor="text1"/>
          <w:szCs w:val="24"/>
        </w:rPr>
        <w:t>安排</w:t>
      </w:r>
      <w:r w:rsidR="004901EE" w:rsidRPr="002257EC">
        <w:rPr>
          <w:rFonts w:eastAsia="標楷體"/>
          <w:bCs/>
          <w:color w:val="000000" w:themeColor="text1"/>
          <w:szCs w:val="24"/>
        </w:rPr>
        <w:t>對螺絲扣件有豐富評鑑經驗之</w:t>
      </w:r>
      <w:r w:rsidR="00C35D52" w:rsidRPr="002257EC">
        <w:rPr>
          <w:rFonts w:eastAsia="標楷體"/>
          <w:color w:val="000000" w:themeColor="text1"/>
          <w:szCs w:val="24"/>
        </w:rPr>
        <w:t>郭展銓</w:t>
      </w:r>
      <w:r w:rsidR="004901EE" w:rsidRPr="002257EC">
        <w:rPr>
          <w:rFonts w:eastAsia="標楷體"/>
          <w:color w:val="000000" w:themeColor="text1"/>
          <w:szCs w:val="24"/>
        </w:rPr>
        <w:t>先生提供精闢解析</w:t>
      </w:r>
      <w:r w:rsidR="001A61E2" w:rsidRPr="002257EC">
        <w:rPr>
          <w:rFonts w:eastAsia="標楷體"/>
          <w:color w:val="000000" w:themeColor="text1"/>
          <w:szCs w:val="24"/>
        </w:rPr>
        <w:t>，</w:t>
      </w:r>
      <w:r w:rsidR="00CF1D1D" w:rsidRPr="002257EC">
        <w:rPr>
          <w:rFonts w:eastAsia="標楷體"/>
          <w:color w:val="000000" w:themeColor="text1"/>
          <w:szCs w:val="24"/>
        </w:rPr>
        <w:t>分享</w:t>
      </w:r>
      <w:r w:rsidR="00012F41" w:rsidRPr="002257EC">
        <w:rPr>
          <w:rFonts w:eastAsia="標楷體"/>
          <w:color w:val="000000" w:themeColor="text1"/>
          <w:szCs w:val="24"/>
        </w:rPr>
        <w:t>供與會人員相互交流，敬請把握機會。</w:t>
      </w:r>
    </w:p>
    <w:p w14:paraId="5752783C" w14:textId="19D8041C" w:rsidR="0016450D" w:rsidRPr="002257EC" w:rsidRDefault="008901C4" w:rsidP="0016450D">
      <w:pPr>
        <w:spacing w:before="120"/>
        <w:ind w:left="898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noProof/>
          <w:color w:val="000000"/>
          <w:sz w:val="28"/>
          <w:szCs w:val="32"/>
        </w:rPr>
        <w:drawing>
          <wp:anchor distT="0" distB="0" distL="114300" distR="114300" simplePos="0" relativeHeight="251657216" behindDoc="0" locked="0" layoutInCell="1" allowOverlap="1" wp14:anchorId="549443DC" wp14:editId="029F659A">
            <wp:simplePos x="0" y="0"/>
            <wp:positionH relativeFrom="column">
              <wp:posOffset>4869180</wp:posOffset>
            </wp:positionH>
            <wp:positionV relativeFrom="paragraph">
              <wp:posOffset>183515</wp:posOffset>
            </wp:positionV>
            <wp:extent cx="7239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0D" w:rsidRPr="002257EC">
        <w:rPr>
          <w:rFonts w:eastAsia="標楷體"/>
          <w:b/>
          <w:bCs/>
          <w:sz w:val="28"/>
          <w:szCs w:val="28"/>
        </w:rPr>
        <w:t>參加對象：</w:t>
      </w:r>
      <w:proofErr w:type="gramStart"/>
      <w:r w:rsidR="00453A0C" w:rsidRPr="002257EC">
        <w:rPr>
          <w:rFonts w:eastAsia="標楷體"/>
          <w:b/>
          <w:bCs/>
          <w:sz w:val="28"/>
          <w:szCs w:val="28"/>
        </w:rPr>
        <w:t>建議</w:t>
      </w:r>
      <w:r w:rsidR="0016450D" w:rsidRPr="002257EC">
        <w:rPr>
          <w:rFonts w:eastAsia="標楷體"/>
          <w:b/>
          <w:bCs/>
          <w:sz w:val="28"/>
          <w:szCs w:val="28"/>
        </w:rPr>
        <w:t>扣件業</w:t>
      </w:r>
      <w:proofErr w:type="gramEnd"/>
      <w:r w:rsidR="004901EE" w:rsidRPr="002257EC">
        <w:rPr>
          <w:rFonts w:eastAsia="標楷體"/>
          <w:b/>
          <w:bCs/>
          <w:sz w:val="28"/>
          <w:szCs w:val="28"/>
        </w:rPr>
        <w:t>實驗室</w:t>
      </w:r>
      <w:r w:rsidR="0016450D" w:rsidRPr="002257EC">
        <w:rPr>
          <w:rFonts w:eastAsia="標楷體"/>
          <w:b/>
          <w:bCs/>
          <w:sz w:val="28"/>
          <w:szCs w:val="28"/>
        </w:rPr>
        <w:t>主管</w:t>
      </w:r>
      <w:r w:rsidR="00453A0C" w:rsidRPr="002257EC">
        <w:rPr>
          <w:rFonts w:eastAsia="標楷體"/>
          <w:b/>
          <w:bCs/>
          <w:sz w:val="28"/>
          <w:szCs w:val="28"/>
        </w:rPr>
        <w:t>、</w:t>
      </w:r>
      <w:r w:rsidR="0016450D" w:rsidRPr="002257EC">
        <w:rPr>
          <w:rFonts w:eastAsia="標楷體"/>
          <w:b/>
          <w:bCs/>
          <w:sz w:val="28"/>
          <w:szCs w:val="28"/>
        </w:rPr>
        <w:t>品保主管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62C3373B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A03FDB">
        <w:rPr>
          <w:rFonts w:eastAsia="標楷體"/>
          <w:b/>
          <w:color w:val="000000"/>
          <w:sz w:val="28"/>
          <w:szCs w:val="28"/>
        </w:rPr>
        <w:t>1</w:t>
      </w:r>
      <w:r w:rsidR="00A03FDB">
        <w:rPr>
          <w:rFonts w:eastAsia="標楷體" w:hint="eastAsia"/>
          <w:b/>
          <w:color w:val="000000"/>
          <w:sz w:val="28"/>
          <w:szCs w:val="28"/>
        </w:rPr>
        <w:t>2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A03FDB">
        <w:rPr>
          <w:rFonts w:eastAsia="標楷體" w:hint="eastAsia"/>
          <w:b/>
          <w:color w:val="000000"/>
          <w:sz w:val="28"/>
          <w:szCs w:val="28"/>
        </w:rPr>
        <w:t>6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A03FDB">
        <w:rPr>
          <w:rFonts w:eastAsia="標楷體" w:hint="eastAsia"/>
          <w:b/>
          <w:color w:val="000000"/>
          <w:sz w:val="28"/>
          <w:szCs w:val="28"/>
        </w:rPr>
        <w:t>16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Pr="002257EC">
        <w:rPr>
          <w:rFonts w:eastAsia="標楷體"/>
          <w:b/>
          <w:color w:val="000000"/>
          <w:sz w:val="28"/>
          <w:szCs w:val="28"/>
        </w:rPr>
        <w:t>下午</w:t>
      </w:r>
      <w:r w:rsidR="00C97297" w:rsidRPr="002257EC">
        <w:rPr>
          <w:rFonts w:eastAsia="標楷體"/>
          <w:b/>
          <w:color w:val="000000"/>
          <w:sz w:val="28"/>
          <w:szCs w:val="28"/>
        </w:rPr>
        <w:t>14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C97297" w:rsidRPr="002257EC">
        <w:rPr>
          <w:rFonts w:eastAsia="標楷體"/>
          <w:b/>
          <w:color w:val="000000"/>
          <w:sz w:val="28"/>
          <w:szCs w:val="28"/>
        </w:rPr>
        <w:t>00</w:t>
      </w:r>
      <w:r w:rsidRPr="002257EC">
        <w:rPr>
          <w:rFonts w:eastAsia="標楷體"/>
          <w:b/>
          <w:color w:val="000000"/>
          <w:sz w:val="28"/>
          <w:szCs w:val="28"/>
        </w:rPr>
        <w:t>-17:00</w:t>
      </w:r>
    </w:p>
    <w:p w14:paraId="2ABE0D3C" w14:textId="3DBBE634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r w:rsidR="00A03FDB">
        <w:rPr>
          <w:rFonts w:eastAsia="標楷體" w:hint="eastAsia"/>
          <w:b/>
          <w:color w:val="000000"/>
          <w:sz w:val="28"/>
          <w:szCs w:val="28"/>
        </w:rPr>
        <w:t xml:space="preserve"> </w:t>
      </w:r>
      <w:proofErr w:type="gramStart"/>
      <w:r w:rsidR="00A03FDB">
        <w:rPr>
          <w:rFonts w:eastAsia="標楷體" w:hint="eastAsia"/>
          <w:b/>
          <w:color w:val="000000"/>
          <w:sz w:val="28"/>
          <w:szCs w:val="28"/>
        </w:rPr>
        <w:t>傳產創值</w:t>
      </w:r>
      <w:proofErr w:type="gramEnd"/>
      <w:r w:rsidR="00A03FDB">
        <w:rPr>
          <w:rFonts w:eastAsia="標楷體" w:hint="eastAsia"/>
          <w:b/>
          <w:color w:val="000000"/>
          <w:sz w:val="28"/>
          <w:szCs w:val="28"/>
        </w:rPr>
        <w:t>園區</w:t>
      </w:r>
      <w:r w:rsidR="00A03FDB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14:paraId="580E6EEB" w14:textId="4EB74D67" w:rsidR="00012F41" w:rsidRPr="002257EC" w:rsidRDefault="00A03FDB" w:rsidP="005C3048">
      <w:pPr>
        <w:spacing w:line="0" w:lineRule="atLeast"/>
        <w:ind w:leftChars="-9" w:left="-22" w:firstLineChars="350" w:firstLine="981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高雄市</w:t>
      </w:r>
      <w:proofErr w:type="gramStart"/>
      <w:r>
        <w:rPr>
          <w:rFonts w:eastAsia="標楷體"/>
          <w:b/>
          <w:color w:val="000000"/>
          <w:sz w:val="28"/>
          <w:szCs w:val="28"/>
        </w:rPr>
        <w:t>楠梓區</w:t>
      </w:r>
      <w:r>
        <w:rPr>
          <w:rFonts w:eastAsia="標楷體" w:hint="eastAsia"/>
          <w:b/>
          <w:color w:val="000000"/>
          <w:sz w:val="28"/>
          <w:szCs w:val="28"/>
        </w:rPr>
        <w:t>朝仁</w:t>
      </w:r>
      <w:r w:rsidR="00012F41" w:rsidRPr="002257EC">
        <w:rPr>
          <w:rFonts w:eastAsia="標楷體"/>
          <w:b/>
          <w:color w:val="000000"/>
          <w:sz w:val="28"/>
          <w:szCs w:val="28"/>
        </w:rPr>
        <w:t>路</w:t>
      </w:r>
      <w:proofErr w:type="gramEnd"/>
      <w:r>
        <w:rPr>
          <w:rFonts w:eastAsia="標楷體" w:hint="eastAsia"/>
          <w:b/>
          <w:color w:val="000000"/>
          <w:sz w:val="28"/>
          <w:szCs w:val="28"/>
        </w:rPr>
        <w:t>55</w:t>
      </w:r>
      <w:r w:rsidR="00012F41"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6C224A9D" w14:textId="61DBC1E1" w:rsidR="008901C4" w:rsidRPr="002257EC" w:rsidRDefault="008901C4" w:rsidP="005C3048">
      <w:pPr>
        <w:spacing w:line="0" w:lineRule="atLeast"/>
        <w:ind w:leftChars="-9" w:left="-22" w:firstLineChars="350" w:firstLine="98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實體活動及視訊會議同步執行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視訊連結如右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="002257EC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="00F675C9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="002257EC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</w:rPr>
        <w:t xml:space="preserve"> </w:t>
      </w:r>
      <w:hyperlink r:id="rId8" w:tgtFrame="_blank" w:history="1">
        <w:r w:rsidRPr="002257EC">
          <w:rPr>
            <w:rStyle w:val="a7"/>
            <w:rFonts w:eastAsia="標楷體"/>
            <w:color w:val="007BFF"/>
            <w:sz w:val="21"/>
            <w:szCs w:val="21"/>
            <w:shd w:val="clear" w:color="auto" w:fill="EFEFEF"/>
          </w:rPr>
          <w:t>https://reurl.cc/7DGpDN</w:t>
        </w:r>
      </w:hyperlink>
    </w:p>
    <w:p w14:paraId="3CC20915" w14:textId="517080B5" w:rsidR="00012F41" w:rsidRPr="002257EC" w:rsidRDefault="00012F41" w:rsidP="00653968">
      <w:pPr>
        <w:spacing w:line="360" w:lineRule="exact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活動內容</w:t>
      </w:r>
      <w:r w:rsidR="00692E5B" w:rsidRPr="002257EC">
        <w:rPr>
          <w:rFonts w:eastAsia="標楷體"/>
          <w:b/>
          <w:color w:val="000000"/>
          <w:sz w:val="28"/>
          <w:szCs w:val="32"/>
        </w:rPr>
        <w:t>：</w:t>
      </w:r>
      <w:r w:rsidRPr="002257EC">
        <w:rPr>
          <w:rFonts w:eastAsia="標楷體"/>
          <w:b/>
          <w:color w:val="000000"/>
          <w:sz w:val="28"/>
          <w:szCs w:val="32"/>
        </w:rPr>
        <w:t>會員間互動，合作與經驗交流</w:t>
      </w:r>
    </w:p>
    <w:p w14:paraId="7AE3510D" w14:textId="54F00700" w:rsidR="00012F41" w:rsidRPr="002257EC" w:rsidRDefault="00012F41" w:rsidP="00653968">
      <w:pPr>
        <w:spacing w:line="36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專題</w:t>
      </w:r>
      <w:proofErr w:type="gramStart"/>
      <w:r w:rsidRPr="002257EC">
        <w:rPr>
          <w:rFonts w:eastAsia="標楷體"/>
          <w:b/>
          <w:color w:val="000000"/>
          <w:sz w:val="28"/>
          <w:szCs w:val="32"/>
        </w:rPr>
        <w:t>－</w:t>
      </w:r>
      <w:r w:rsidR="00A03FDB" w:rsidRPr="00A03FDB">
        <w:rPr>
          <w:rFonts w:eastAsia="標楷體" w:hint="eastAsia"/>
          <w:b/>
          <w:color w:val="000000"/>
          <w:sz w:val="28"/>
          <w:szCs w:val="32"/>
        </w:rPr>
        <w:t>精進扣件</w:t>
      </w:r>
      <w:proofErr w:type="gramEnd"/>
      <w:r w:rsidR="00A03FDB" w:rsidRPr="00A03FDB">
        <w:rPr>
          <w:rFonts w:eastAsia="標楷體" w:hint="eastAsia"/>
          <w:b/>
          <w:color w:val="000000"/>
          <w:sz w:val="28"/>
          <w:szCs w:val="32"/>
        </w:rPr>
        <w:t>業實驗室量測不確定度能力</w:t>
      </w:r>
      <w:r w:rsidRPr="002257EC">
        <w:rPr>
          <w:rFonts w:eastAsia="標楷體"/>
          <w:b/>
          <w:color w:val="000000"/>
          <w:sz w:val="28"/>
          <w:szCs w:val="32"/>
        </w:rPr>
        <w:t>【</w:t>
      </w:r>
      <w:r w:rsidRPr="002257EC">
        <w:rPr>
          <w:rFonts w:eastAsia="標楷體"/>
          <w:b/>
          <w:color w:val="000000"/>
          <w:sz w:val="28"/>
          <w:szCs w:val="32"/>
        </w:rPr>
        <w:t>14:00-17:00</w:t>
      </w:r>
      <w:proofErr w:type="gramStart"/>
      <w:r w:rsidRPr="002257EC">
        <w:rPr>
          <w:rFonts w:eastAsia="標楷體"/>
          <w:b/>
          <w:color w:val="000000"/>
          <w:sz w:val="28"/>
          <w:szCs w:val="32"/>
        </w:rPr>
        <w:t>】</w:t>
      </w:r>
      <w:proofErr w:type="gramEnd"/>
    </w:p>
    <w:p w14:paraId="7DA96B89" w14:textId="1ED0496F" w:rsidR="005C3048" w:rsidRPr="002257EC" w:rsidRDefault="005C3048" w:rsidP="00C35D52">
      <w:pPr>
        <w:pStyle w:val="1"/>
        <w:kinsoku/>
        <w:overflowPunct/>
        <w:autoSpaceDE/>
        <w:autoSpaceDN/>
        <w:spacing w:line="360" w:lineRule="exact"/>
        <w:ind w:left="58" w:firstLineChars="350" w:firstLine="840"/>
        <w:jc w:val="left"/>
        <w:rPr>
          <w:rFonts w:eastAsia="標楷體"/>
          <w:color w:val="000000" w:themeColor="text1"/>
          <w:kern w:val="2"/>
          <w:sz w:val="24"/>
          <w:szCs w:val="24"/>
        </w:rPr>
      </w:pPr>
      <w:r w:rsidRPr="002257EC">
        <w:rPr>
          <w:rFonts w:eastAsia="標楷體"/>
          <w:color w:val="000000" w:themeColor="text1"/>
          <w:kern w:val="2"/>
          <w:sz w:val="24"/>
          <w:szCs w:val="24"/>
        </w:rPr>
        <w:t>1.</w:t>
      </w:r>
      <w:r w:rsidR="00DD5FBC" w:rsidRPr="002257EC">
        <w:rPr>
          <w:rFonts w:eastAsia="標楷體"/>
          <w:bCs/>
          <w:color w:val="000000" w:themeColor="text1"/>
          <w:sz w:val="24"/>
          <w:szCs w:val="24"/>
        </w:rPr>
        <w:t xml:space="preserve"> </w:t>
      </w:r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ISO 31000-2018</w:t>
      </w:r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風險評鑑技術</w:t>
      </w:r>
      <w:r w:rsidR="00842395" w:rsidRPr="002257EC">
        <w:rPr>
          <w:rFonts w:eastAsia="標楷體"/>
          <w:bCs/>
          <w:color w:val="000000" w:themeColor="text1"/>
          <w:sz w:val="24"/>
          <w:szCs w:val="24"/>
        </w:rPr>
        <w:t>介紹</w:t>
      </w:r>
    </w:p>
    <w:p w14:paraId="678F64DF" w14:textId="2E4460A4" w:rsidR="00DD5FBC" w:rsidRPr="002257EC" w:rsidRDefault="002F53E8" w:rsidP="00C35D52">
      <w:pPr>
        <w:pStyle w:val="1"/>
        <w:kinsoku/>
        <w:overflowPunct/>
        <w:autoSpaceDE/>
        <w:autoSpaceDN/>
        <w:spacing w:line="360" w:lineRule="exact"/>
        <w:ind w:left="58" w:firstLineChars="350" w:firstLine="840"/>
        <w:jc w:val="left"/>
        <w:rPr>
          <w:rFonts w:eastAsia="標楷體"/>
          <w:bCs/>
          <w:color w:val="000000" w:themeColor="text1"/>
          <w:sz w:val="24"/>
          <w:szCs w:val="24"/>
        </w:rPr>
      </w:pPr>
      <w:r w:rsidRPr="002257EC">
        <w:rPr>
          <w:rFonts w:eastAsia="標楷體"/>
          <w:color w:val="000000" w:themeColor="text1"/>
          <w:kern w:val="2"/>
          <w:sz w:val="24"/>
          <w:szCs w:val="24"/>
        </w:rPr>
        <w:t>2</w:t>
      </w:r>
      <w:r w:rsidR="005C3048" w:rsidRPr="002257EC">
        <w:rPr>
          <w:rFonts w:eastAsia="標楷體"/>
          <w:color w:val="000000" w:themeColor="text1"/>
          <w:kern w:val="2"/>
          <w:sz w:val="24"/>
          <w:szCs w:val="24"/>
        </w:rPr>
        <w:t>.</w:t>
      </w:r>
      <w:r w:rsidR="00DD5FBC" w:rsidRPr="002257EC">
        <w:rPr>
          <w:rFonts w:eastAsia="標楷體"/>
          <w:bCs/>
          <w:color w:val="000000" w:themeColor="text1"/>
          <w:sz w:val="24"/>
          <w:szCs w:val="24"/>
        </w:rPr>
        <w:t xml:space="preserve"> </w:t>
      </w:r>
      <w:proofErr w:type="gramStart"/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扣件實驗室</w:t>
      </w:r>
      <w:proofErr w:type="gramEnd"/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適用之風險技術</w:t>
      </w:r>
      <w:r w:rsidR="00653968" w:rsidRPr="002257EC">
        <w:rPr>
          <w:rFonts w:eastAsia="標楷體"/>
          <w:bCs/>
          <w:color w:val="000000" w:themeColor="text1"/>
          <w:sz w:val="24"/>
          <w:szCs w:val="24"/>
        </w:rPr>
        <w:t>說明</w:t>
      </w:r>
    </w:p>
    <w:p w14:paraId="528DB01A" w14:textId="77777777" w:rsidR="0080330A" w:rsidRPr="002257EC" w:rsidRDefault="0080330A" w:rsidP="0080330A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講師－郭展銓</w:t>
      </w:r>
      <w:r w:rsidRPr="002257EC">
        <w:rPr>
          <w:rFonts w:eastAsia="標楷體"/>
          <w:b/>
          <w:color w:val="000000"/>
          <w:sz w:val="28"/>
          <w:szCs w:val="32"/>
        </w:rPr>
        <w:t xml:space="preserve"> </w:t>
      </w:r>
      <w:r w:rsidRPr="002257EC">
        <w:rPr>
          <w:rFonts w:eastAsia="標楷體"/>
          <w:b/>
          <w:color w:val="000000"/>
          <w:sz w:val="28"/>
          <w:szCs w:val="32"/>
        </w:rPr>
        <w:t>老師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6F007FA5" w:rsidR="0080330A" w:rsidRPr="002257EC" w:rsidRDefault="00A03FDB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聯絡人：</w:t>
      </w:r>
      <w:r>
        <w:rPr>
          <w:rFonts w:eastAsia="標楷體" w:hint="eastAsia"/>
          <w:b/>
          <w:color w:val="000000"/>
          <w:sz w:val="28"/>
          <w:szCs w:val="28"/>
        </w:rPr>
        <w:t>李建興</w:t>
      </w:r>
      <w:r w:rsidR="0080330A" w:rsidRPr="002257EC">
        <w:rPr>
          <w:rFonts w:eastAsia="標楷體"/>
          <w:b/>
          <w:color w:val="000000"/>
          <w:sz w:val="28"/>
          <w:szCs w:val="28"/>
        </w:rPr>
        <w:t xml:space="preserve">   </w:t>
      </w:r>
      <w:r>
        <w:rPr>
          <w:rFonts w:eastAsia="標楷體" w:hint="eastAsia"/>
          <w:b/>
          <w:color w:val="000000"/>
          <w:sz w:val="28"/>
          <w:szCs w:val="28"/>
        </w:rPr>
        <w:t>林雪娥</w:t>
      </w:r>
      <w:r w:rsidR="0080330A"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="0080330A"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0330A" w:rsidRPr="002257EC">
        <w:rPr>
          <w:rFonts w:eastAsia="標楷體"/>
          <w:b/>
          <w:color w:val="000000"/>
          <w:sz w:val="28"/>
          <w:szCs w:val="28"/>
        </w:rPr>
        <w:t>:07-351</w:t>
      </w:r>
      <w:r>
        <w:rPr>
          <w:rFonts w:eastAsia="標楷體" w:hint="eastAsia"/>
          <w:b/>
          <w:color w:val="000000"/>
          <w:sz w:val="28"/>
          <w:szCs w:val="28"/>
        </w:rPr>
        <w:t>716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轉</w:t>
      </w:r>
      <w:r>
        <w:rPr>
          <w:rFonts w:eastAsia="標楷體" w:hint="eastAsia"/>
          <w:b/>
          <w:color w:val="000000"/>
          <w:sz w:val="28"/>
          <w:szCs w:val="28"/>
        </w:rPr>
        <w:t>6468</w:t>
      </w:r>
      <w:r>
        <w:rPr>
          <w:rFonts w:eastAsia="標楷體"/>
          <w:b/>
          <w:color w:val="000000"/>
          <w:sz w:val="28"/>
          <w:szCs w:val="28"/>
        </w:rPr>
        <w:t>/</w:t>
      </w:r>
      <w:r>
        <w:rPr>
          <w:rFonts w:eastAsia="標楷體" w:hint="eastAsia"/>
          <w:b/>
          <w:color w:val="000000"/>
          <w:sz w:val="28"/>
          <w:szCs w:val="28"/>
        </w:rPr>
        <w:t>6462</w:t>
      </w:r>
    </w:p>
    <w:p w14:paraId="0ECF852F" w14:textId="2E1A9CCE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hyperlink r:id="rId9" w:history="1">
        <w:r w:rsidR="002F740D">
          <w:rPr>
            <w:rStyle w:val="a7"/>
            <w:rFonts w:eastAsia="標楷體"/>
            <w:szCs w:val="24"/>
          </w:rPr>
          <w:t>https://www.mirdc.org.tw/ProseminarView.aspx?Cond=10388</w:t>
        </w:r>
      </w:hyperlink>
      <w:bookmarkStart w:id="0" w:name="_GoBack"/>
      <w:bookmarkEnd w:id="0"/>
    </w:p>
    <w:p w14:paraId="705A8920" w14:textId="77777777" w:rsidR="00C10C1E" w:rsidRPr="002257EC" w:rsidRDefault="00C10C1E" w:rsidP="00F27B25">
      <w:pPr>
        <w:spacing w:line="300" w:lineRule="atLeast"/>
        <w:rPr>
          <w:rFonts w:eastAsia="標楷體"/>
          <w:color w:val="1223FC"/>
          <w:szCs w:val="24"/>
        </w:rPr>
      </w:pPr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62973F36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A03FDB">
        <w:rPr>
          <w:rFonts w:eastAsia="標楷體"/>
          <w:b/>
          <w:i/>
          <w:color w:val="000000"/>
          <w:sz w:val="28"/>
          <w:szCs w:val="28"/>
        </w:rPr>
        <w:t>1</w:t>
      </w:r>
      <w:r w:rsidR="00A03FDB">
        <w:rPr>
          <w:rFonts w:eastAsia="標楷體" w:hint="eastAsia"/>
          <w:b/>
          <w:i/>
          <w:color w:val="000000"/>
          <w:sz w:val="28"/>
          <w:szCs w:val="28"/>
        </w:rPr>
        <w:t>2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A03FDB">
        <w:rPr>
          <w:rFonts w:eastAsia="標楷體" w:hint="eastAsia"/>
          <w:b/>
          <w:i/>
          <w:color w:val="000000"/>
          <w:sz w:val="28"/>
          <w:szCs w:val="28"/>
        </w:rPr>
        <w:t>6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A03FDB">
        <w:rPr>
          <w:rFonts w:eastAsia="標楷體" w:hint="eastAsia"/>
          <w:b/>
          <w:i/>
          <w:color w:val="000000"/>
          <w:sz w:val="28"/>
          <w:szCs w:val="28"/>
        </w:rPr>
        <w:t>16</w:t>
      </w:r>
      <w:r w:rsidRPr="002257EC">
        <w:rPr>
          <w:rFonts w:eastAsia="標楷體"/>
          <w:b/>
          <w:i/>
          <w:color w:val="000000"/>
          <w:sz w:val="28"/>
          <w:szCs w:val="28"/>
        </w:rPr>
        <w:t>下午</w:t>
      </w:r>
      <w:r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2257EC" w:rsidRPr="002257EC">
        <w:rPr>
          <w:rFonts w:eastAsia="標楷體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2257EC"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Pr="002257EC">
        <w:rPr>
          <w:rFonts w:eastAsia="標楷體"/>
          <w:b/>
          <w:i/>
          <w:color w:val="000000"/>
          <w:sz w:val="28"/>
          <w:szCs w:val="28"/>
        </w:rPr>
        <w:t>17:00)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2257EC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39AD9A58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  <w:r w:rsidR="002257EC" w:rsidRPr="002257EC">
        <w:rPr>
          <w:rFonts w:eastAsia="標楷體"/>
          <w:b/>
          <w:color w:val="000000"/>
          <w:sz w:val="28"/>
          <w:szCs w:val="28"/>
        </w:rPr>
        <w:sym w:font="Wingdings 2" w:char="F02A"/>
      </w:r>
      <w:r w:rsidR="002257EC">
        <w:rPr>
          <w:rFonts w:eastAsia="標楷體" w:hint="eastAsia"/>
          <w:b/>
          <w:color w:val="000000"/>
          <w:sz w:val="28"/>
          <w:szCs w:val="28"/>
        </w:rPr>
        <w:t>視訊</w:t>
      </w:r>
      <w:r w:rsidR="002257EC">
        <w:rPr>
          <w:rFonts w:eastAsia="標楷體" w:hint="eastAsia"/>
          <w:b/>
          <w:color w:val="000000"/>
          <w:sz w:val="28"/>
          <w:szCs w:val="28"/>
        </w:rPr>
        <w:t>(</w:t>
      </w:r>
      <w:proofErr w:type="gramStart"/>
      <w:r w:rsidR="002257EC">
        <w:rPr>
          <w:rFonts w:eastAsia="標楷體" w:hint="eastAsia"/>
          <w:b/>
          <w:color w:val="000000"/>
          <w:sz w:val="28"/>
          <w:szCs w:val="28"/>
        </w:rPr>
        <w:t>請留</w:t>
      </w:r>
      <w:proofErr w:type="gramEnd"/>
      <w:r w:rsidR="002257EC">
        <w:rPr>
          <w:rFonts w:eastAsia="標楷體" w:hint="eastAsia"/>
          <w:b/>
          <w:color w:val="000000"/>
          <w:sz w:val="28"/>
          <w:szCs w:val="28"/>
        </w:rPr>
        <w:t>MAIL)</w:t>
      </w:r>
      <w:r w:rsidR="002257EC" w:rsidRPr="002257EC">
        <w:rPr>
          <w:rFonts w:eastAsia="標楷體"/>
          <w:b/>
          <w:color w:val="000000"/>
          <w:sz w:val="28"/>
          <w:szCs w:val="28"/>
        </w:rPr>
        <w:sym w:font="Wingdings 2" w:char="F02A"/>
      </w:r>
      <w:r w:rsidR="002257EC">
        <w:rPr>
          <w:rFonts w:eastAsia="標楷體" w:hint="eastAsia"/>
          <w:b/>
          <w:color w:val="000000"/>
          <w:sz w:val="28"/>
          <w:szCs w:val="28"/>
        </w:rPr>
        <w:t>現場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3B50D634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A03FDB">
        <w:rPr>
          <w:rFonts w:eastAsia="標楷體" w:hint="eastAsia"/>
          <w:b/>
          <w:color w:val="000000"/>
          <w:sz w:val="28"/>
          <w:szCs w:val="28"/>
        </w:rPr>
        <w:t>6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A03FDB">
        <w:rPr>
          <w:rFonts w:eastAsia="標楷體" w:hint="eastAsia"/>
          <w:b/>
          <w:color w:val="000000"/>
          <w:sz w:val="28"/>
          <w:szCs w:val="28"/>
        </w:rPr>
        <w:t>12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711D5861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A03FDB">
        <w:rPr>
          <w:rFonts w:eastAsia="標楷體"/>
          <w:b/>
          <w:color w:val="000000"/>
          <w:sz w:val="28"/>
          <w:szCs w:val="28"/>
        </w:rPr>
        <w:t>:07-351</w:t>
      </w:r>
      <w:r w:rsidR="00A03FDB">
        <w:rPr>
          <w:rFonts w:eastAsia="標楷體" w:hint="eastAsia"/>
          <w:b/>
          <w:color w:val="000000"/>
          <w:sz w:val="28"/>
          <w:szCs w:val="28"/>
        </w:rPr>
        <w:t>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A03FDB">
        <w:rPr>
          <w:rFonts w:eastAsia="標楷體"/>
          <w:b/>
          <w:color w:val="000000"/>
          <w:sz w:val="28"/>
          <w:szCs w:val="28"/>
        </w:rPr>
        <w:t xml:space="preserve"> </w:t>
      </w:r>
      <w:r w:rsidR="00A03FDB">
        <w:rPr>
          <w:rFonts w:eastAsia="標楷體" w:hint="eastAsia"/>
          <w:b/>
          <w:color w:val="000000"/>
          <w:sz w:val="28"/>
          <w:szCs w:val="28"/>
        </w:rPr>
        <w:t>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478CED81" w14:textId="77777777" w:rsidR="0080330A" w:rsidRPr="002257EC" w:rsidRDefault="0080330A" w:rsidP="0080330A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p w14:paraId="5EB2D438" w14:textId="49AAC579" w:rsidR="00F27B25" w:rsidRPr="002257EC" w:rsidRDefault="00F27B25" w:rsidP="0080330A">
      <w:pPr>
        <w:spacing w:line="320" w:lineRule="exact"/>
        <w:ind w:firstLineChars="100" w:firstLine="280"/>
        <w:rPr>
          <w:rFonts w:eastAsia="標楷體"/>
          <w:b/>
          <w:bCs/>
          <w:color w:val="000000"/>
          <w:sz w:val="28"/>
          <w:szCs w:val="32"/>
        </w:rPr>
      </w:pPr>
    </w:p>
    <w:sectPr w:rsidR="00F27B25" w:rsidRPr="002257E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D3FC" w14:textId="77777777" w:rsidR="00210164" w:rsidRDefault="00210164" w:rsidP="002F7EB0">
      <w:r>
        <w:separator/>
      </w:r>
    </w:p>
  </w:endnote>
  <w:endnote w:type="continuationSeparator" w:id="0">
    <w:p w14:paraId="467E3530" w14:textId="77777777" w:rsidR="00210164" w:rsidRDefault="00210164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BC2F" w14:textId="77777777" w:rsidR="00210164" w:rsidRDefault="00210164" w:rsidP="002F7EB0">
      <w:r>
        <w:separator/>
      </w:r>
    </w:p>
  </w:footnote>
  <w:footnote w:type="continuationSeparator" w:id="0">
    <w:p w14:paraId="4F912C4B" w14:textId="77777777" w:rsidR="00210164" w:rsidRDefault="00210164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clip_image001"/>
      </v:shape>
    </w:pict>
  </w:numPicBullet>
  <w:numPicBullet w:numPicBulletId="1">
    <w:pict>
      <v:shape id="_x0000_i1057" type="#_x0000_t75" style="width:9pt;height:9pt" o:bullet="t">
        <v:imagedata r:id="rId2" o:title="clip_image001"/>
      </v:shape>
    </w:pict>
  </w:numPicBullet>
  <w:numPicBullet w:numPicBulletId="2">
    <w:pict>
      <v:shape id="_x0000_i1058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71BF8"/>
    <w:rsid w:val="0009404D"/>
    <w:rsid w:val="000B6890"/>
    <w:rsid w:val="000D4DE9"/>
    <w:rsid w:val="00106594"/>
    <w:rsid w:val="00106D90"/>
    <w:rsid w:val="00117770"/>
    <w:rsid w:val="00121654"/>
    <w:rsid w:val="00122BA5"/>
    <w:rsid w:val="001336A9"/>
    <w:rsid w:val="00134173"/>
    <w:rsid w:val="0013658F"/>
    <w:rsid w:val="0016450D"/>
    <w:rsid w:val="00164B87"/>
    <w:rsid w:val="00183EAE"/>
    <w:rsid w:val="00185C95"/>
    <w:rsid w:val="001A087D"/>
    <w:rsid w:val="001A61E2"/>
    <w:rsid w:val="001C07B8"/>
    <w:rsid w:val="001F5CD0"/>
    <w:rsid w:val="00200C39"/>
    <w:rsid w:val="002064A5"/>
    <w:rsid w:val="00210164"/>
    <w:rsid w:val="002257EC"/>
    <w:rsid w:val="00230677"/>
    <w:rsid w:val="002356A0"/>
    <w:rsid w:val="00242BB8"/>
    <w:rsid w:val="002502E8"/>
    <w:rsid w:val="00252D21"/>
    <w:rsid w:val="002564C2"/>
    <w:rsid w:val="002619A3"/>
    <w:rsid w:val="00271214"/>
    <w:rsid w:val="002C586C"/>
    <w:rsid w:val="002E0E5A"/>
    <w:rsid w:val="002F3E48"/>
    <w:rsid w:val="002F4BFC"/>
    <w:rsid w:val="002F53E8"/>
    <w:rsid w:val="002F740D"/>
    <w:rsid w:val="002F7EB0"/>
    <w:rsid w:val="003008C3"/>
    <w:rsid w:val="00300A87"/>
    <w:rsid w:val="00311380"/>
    <w:rsid w:val="00346C89"/>
    <w:rsid w:val="00354737"/>
    <w:rsid w:val="0036367B"/>
    <w:rsid w:val="0038012F"/>
    <w:rsid w:val="00383CDE"/>
    <w:rsid w:val="00384C58"/>
    <w:rsid w:val="003A777B"/>
    <w:rsid w:val="003C4DF4"/>
    <w:rsid w:val="003F7541"/>
    <w:rsid w:val="004016AF"/>
    <w:rsid w:val="00401CFE"/>
    <w:rsid w:val="00404228"/>
    <w:rsid w:val="00431373"/>
    <w:rsid w:val="0043575F"/>
    <w:rsid w:val="00453A0C"/>
    <w:rsid w:val="00461556"/>
    <w:rsid w:val="00480F93"/>
    <w:rsid w:val="00484EBE"/>
    <w:rsid w:val="004866D3"/>
    <w:rsid w:val="004901EE"/>
    <w:rsid w:val="004A0EBF"/>
    <w:rsid w:val="004B5149"/>
    <w:rsid w:val="004E1F26"/>
    <w:rsid w:val="004E5C3C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A0A38"/>
    <w:rsid w:val="005B2C64"/>
    <w:rsid w:val="005B2F03"/>
    <w:rsid w:val="005C3048"/>
    <w:rsid w:val="005D0E6D"/>
    <w:rsid w:val="005D5254"/>
    <w:rsid w:val="005D7CA1"/>
    <w:rsid w:val="006332C9"/>
    <w:rsid w:val="006335D7"/>
    <w:rsid w:val="0063368E"/>
    <w:rsid w:val="00637057"/>
    <w:rsid w:val="0064140A"/>
    <w:rsid w:val="00653968"/>
    <w:rsid w:val="006706F0"/>
    <w:rsid w:val="00686846"/>
    <w:rsid w:val="00692E5B"/>
    <w:rsid w:val="00697077"/>
    <w:rsid w:val="006A5152"/>
    <w:rsid w:val="006D70D7"/>
    <w:rsid w:val="00702BA1"/>
    <w:rsid w:val="00707EF1"/>
    <w:rsid w:val="00726C87"/>
    <w:rsid w:val="00771878"/>
    <w:rsid w:val="007974CB"/>
    <w:rsid w:val="007A2576"/>
    <w:rsid w:val="007A41F8"/>
    <w:rsid w:val="007E3365"/>
    <w:rsid w:val="0080189B"/>
    <w:rsid w:val="0080330A"/>
    <w:rsid w:val="00804FF0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9578A9"/>
    <w:rsid w:val="00964AFB"/>
    <w:rsid w:val="009714FB"/>
    <w:rsid w:val="009750F9"/>
    <w:rsid w:val="009A3F09"/>
    <w:rsid w:val="009A7940"/>
    <w:rsid w:val="009B5BBF"/>
    <w:rsid w:val="009C0166"/>
    <w:rsid w:val="009E23BD"/>
    <w:rsid w:val="009F3A5B"/>
    <w:rsid w:val="00A03FDB"/>
    <w:rsid w:val="00A1097D"/>
    <w:rsid w:val="00A13D56"/>
    <w:rsid w:val="00A41B0F"/>
    <w:rsid w:val="00A426A1"/>
    <w:rsid w:val="00A62F6A"/>
    <w:rsid w:val="00A6571C"/>
    <w:rsid w:val="00A6704A"/>
    <w:rsid w:val="00A76059"/>
    <w:rsid w:val="00A82761"/>
    <w:rsid w:val="00A877CA"/>
    <w:rsid w:val="00AE0D27"/>
    <w:rsid w:val="00AE4755"/>
    <w:rsid w:val="00AF7B82"/>
    <w:rsid w:val="00B03CAB"/>
    <w:rsid w:val="00B06C62"/>
    <w:rsid w:val="00B210C4"/>
    <w:rsid w:val="00B23F47"/>
    <w:rsid w:val="00B378B6"/>
    <w:rsid w:val="00B5464D"/>
    <w:rsid w:val="00B73B6A"/>
    <w:rsid w:val="00B73CBF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7297"/>
    <w:rsid w:val="00CB4F0F"/>
    <w:rsid w:val="00CC019B"/>
    <w:rsid w:val="00CF1D1D"/>
    <w:rsid w:val="00D004A3"/>
    <w:rsid w:val="00D02410"/>
    <w:rsid w:val="00D04203"/>
    <w:rsid w:val="00D42230"/>
    <w:rsid w:val="00D4464D"/>
    <w:rsid w:val="00D46804"/>
    <w:rsid w:val="00D83B20"/>
    <w:rsid w:val="00D91E04"/>
    <w:rsid w:val="00D92441"/>
    <w:rsid w:val="00D97233"/>
    <w:rsid w:val="00DB6B01"/>
    <w:rsid w:val="00DD5FBC"/>
    <w:rsid w:val="00E0062D"/>
    <w:rsid w:val="00E15927"/>
    <w:rsid w:val="00E16638"/>
    <w:rsid w:val="00E16CC1"/>
    <w:rsid w:val="00E17A82"/>
    <w:rsid w:val="00E210D4"/>
    <w:rsid w:val="00E306BD"/>
    <w:rsid w:val="00EC7098"/>
    <w:rsid w:val="00ED1B8A"/>
    <w:rsid w:val="00ED2671"/>
    <w:rsid w:val="00ED340F"/>
    <w:rsid w:val="00EE0953"/>
    <w:rsid w:val="00F002B3"/>
    <w:rsid w:val="00F02439"/>
    <w:rsid w:val="00F22707"/>
    <w:rsid w:val="00F27B25"/>
    <w:rsid w:val="00F514FB"/>
    <w:rsid w:val="00F675C9"/>
    <w:rsid w:val="00F81B2E"/>
    <w:rsid w:val="00F870D9"/>
    <w:rsid w:val="00F90DAF"/>
    <w:rsid w:val="00FD021F"/>
    <w:rsid w:val="00FD2088"/>
    <w:rsid w:val="00FE1054"/>
    <w:rsid w:val="00FE3AEE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22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7DGp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ttps://www.mirdc.org.tw/ProseminarView.aspx?Cond=10388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>mirdc</Company>
  <LinksUpToDate>false</LinksUpToDate>
  <CharactersWithSpaces>1442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4</cp:revision>
  <cp:lastPrinted>2022-07-13T17:11:00Z</cp:lastPrinted>
  <dcterms:created xsi:type="dcterms:W3CDTF">2023-04-27T07:50:00Z</dcterms:created>
  <dcterms:modified xsi:type="dcterms:W3CDTF">2023-05-23T05:59:00Z</dcterms:modified>
</cp:coreProperties>
</file>